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BC" w:rsidRPr="00943FD1" w:rsidRDefault="004F69BC" w:rsidP="004F69BC">
      <w:pPr>
        <w:rPr>
          <w:rFonts w:ascii="Calibri" w:hAnsi="Calibri" w:cs="Calibri"/>
          <w:b/>
          <w:bCs/>
          <w:sz w:val="28"/>
          <w:szCs w:val="28"/>
          <w:shd w:val="clear" w:color="auto" w:fill="FFFFFF"/>
          <w:lang w:eastAsia="it-IT"/>
        </w:rPr>
      </w:pPr>
      <w:r w:rsidRPr="00943FD1">
        <w:rPr>
          <w:rFonts w:ascii="Arial" w:hAnsi="Arial" w:cs="Arial"/>
          <w:noProof/>
          <w:color w:val="0000FF"/>
          <w:sz w:val="28"/>
          <w:szCs w:val="28"/>
          <w:lang w:eastAsia="it-IT"/>
        </w:rPr>
        <w:drawing>
          <wp:inline distT="0" distB="0" distL="0" distR="0" wp14:anchorId="1D5B1175" wp14:editId="49B97664">
            <wp:extent cx="1133532" cy="445770"/>
            <wp:effectExtent l="0" t="0" r="9525" b="0"/>
            <wp:docPr id="5" name="Immagine 5" descr="Risultati immagini per mibact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Risultati immagini per mibact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988" cy="45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FD1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    </w:t>
      </w:r>
      <w:r w:rsidRPr="00943FD1">
        <w:rPr>
          <w:rFonts w:ascii="BemboStd-Italic" w:hAnsi="BemboStd-Italic"/>
          <w:i/>
          <w:iCs/>
          <w:noProof/>
          <w:sz w:val="28"/>
          <w:szCs w:val="28"/>
          <w:lang w:eastAsia="it-IT"/>
        </w:rPr>
        <w:drawing>
          <wp:inline distT="0" distB="0" distL="0" distR="0" wp14:anchorId="6AFFBFB4" wp14:editId="706A5360">
            <wp:extent cx="1300469" cy="315595"/>
            <wp:effectExtent l="0" t="0" r="0" b="8255"/>
            <wp:docPr id="4" name="Immagine 4" descr="logofondazio_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fondazio_ner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67" cy="34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FD1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    </w:t>
      </w:r>
      <w:r w:rsidRPr="00943FD1">
        <w:rPr>
          <w:noProof/>
          <w:sz w:val="28"/>
          <w:szCs w:val="28"/>
          <w:lang w:eastAsia="it-IT"/>
        </w:rPr>
        <w:drawing>
          <wp:inline distT="0" distB="0" distL="0" distR="0" wp14:anchorId="3A0D74CC" wp14:editId="314697BE">
            <wp:extent cx="1428750" cy="476250"/>
            <wp:effectExtent l="0" t="0" r="0" b="0"/>
            <wp:docPr id="3" name="Immagine 3" descr="cid:image003.jpg@01D361F2.53FC2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03.jpg@01D361F2.53FC26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FD1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    </w:t>
      </w:r>
      <w:r w:rsidRPr="00943FD1">
        <w:rPr>
          <w:noProof/>
          <w:color w:val="0000FF"/>
          <w:sz w:val="28"/>
          <w:szCs w:val="28"/>
          <w:lang w:eastAsia="it-IT"/>
        </w:rPr>
        <w:drawing>
          <wp:inline distT="0" distB="0" distL="0" distR="0" wp14:anchorId="7C38217F" wp14:editId="1069FE4D">
            <wp:extent cx="1558868" cy="447675"/>
            <wp:effectExtent l="0" t="0" r="3810" b="0"/>
            <wp:docPr id="2" name="Immagine 2" descr="Risultati immagini per maggio eugubi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maggio eugubino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28" cy="44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FD1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 </w:t>
      </w:r>
    </w:p>
    <w:p w:rsidR="004F69BC" w:rsidRPr="00943FD1" w:rsidRDefault="004F69BC" w:rsidP="004F69BC">
      <w:pPr>
        <w:jc w:val="center"/>
        <w:rPr>
          <w:rFonts w:ascii="Calibri" w:hAnsi="Calibri" w:cs="Calibri"/>
          <w:b/>
          <w:bCs/>
          <w:sz w:val="28"/>
          <w:szCs w:val="28"/>
          <w:u w:val="single"/>
          <w:shd w:val="clear" w:color="auto" w:fill="FFFFFF"/>
        </w:rPr>
      </w:pPr>
    </w:p>
    <w:p w:rsidR="004F69BC" w:rsidRPr="00943FD1" w:rsidRDefault="004F69BC" w:rsidP="004F69BC">
      <w:pPr>
        <w:jc w:val="center"/>
        <w:rPr>
          <w:rFonts w:ascii="Calibri" w:hAnsi="Calibri" w:cs="Calibri"/>
          <w:b/>
          <w:bCs/>
          <w:sz w:val="28"/>
          <w:szCs w:val="28"/>
          <w:u w:val="single"/>
          <w:shd w:val="clear" w:color="auto" w:fill="FFFFFF"/>
        </w:rPr>
      </w:pPr>
      <w:r w:rsidRPr="00943FD1">
        <w:rPr>
          <w:rFonts w:ascii="Calibri" w:hAnsi="Calibri" w:cs="Calibri"/>
          <w:b/>
          <w:bCs/>
          <w:sz w:val="28"/>
          <w:szCs w:val="28"/>
          <w:u w:val="single"/>
          <w:shd w:val="clear" w:color="auto" w:fill="FFFFFF"/>
        </w:rPr>
        <w:t>COMUNICATO STAMPA</w:t>
      </w:r>
    </w:p>
    <w:p w:rsidR="004F69BC" w:rsidRPr="00943FD1" w:rsidRDefault="004F69BC" w:rsidP="004F69BC">
      <w:pPr>
        <w:jc w:val="center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 w:rsidRPr="00943FD1">
        <w:rPr>
          <w:rFonts w:ascii="Calibri" w:hAnsi="Calibri" w:cs="Calibri"/>
          <w:b/>
          <w:bCs/>
          <w:noProof/>
          <w:sz w:val="28"/>
          <w:szCs w:val="28"/>
          <w:shd w:val="clear" w:color="auto" w:fill="FFFFFF"/>
          <w:lang w:eastAsia="it-IT"/>
        </w:rPr>
        <w:drawing>
          <wp:inline distT="0" distB="0" distL="0" distR="0" wp14:anchorId="4D4D7882" wp14:editId="3014F755">
            <wp:extent cx="1728434" cy="2447925"/>
            <wp:effectExtent l="0" t="0" r="5715" b="0"/>
            <wp:docPr id="1" name="Immagine 1" descr="cid:image005.png@01D361F2.53FC2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5.png@01D361F2.53FC261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020" cy="245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BC" w:rsidRPr="00943FD1" w:rsidRDefault="004F69BC" w:rsidP="00F8540F">
      <w:pPr>
        <w:jc w:val="center"/>
        <w:rPr>
          <w:rFonts w:cstheme="minorHAnsi"/>
          <w:b/>
          <w:sz w:val="28"/>
          <w:szCs w:val="28"/>
        </w:rPr>
      </w:pPr>
    </w:p>
    <w:p w:rsidR="00F8540F" w:rsidRPr="00943FD1" w:rsidRDefault="00F8540F" w:rsidP="00F8540F">
      <w:pPr>
        <w:jc w:val="center"/>
        <w:rPr>
          <w:rFonts w:cstheme="minorHAnsi"/>
          <w:b/>
          <w:sz w:val="28"/>
          <w:szCs w:val="28"/>
        </w:rPr>
      </w:pPr>
      <w:r w:rsidRPr="00943FD1">
        <w:rPr>
          <w:rFonts w:cstheme="minorHAnsi"/>
          <w:b/>
          <w:sz w:val="28"/>
          <w:szCs w:val="28"/>
        </w:rPr>
        <w:t xml:space="preserve">Palazzo Ducale “scrigno” della maiolica dell’800: </w:t>
      </w:r>
      <w:r w:rsidR="004F69BC" w:rsidRPr="00943FD1">
        <w:rPr>
          <w:rFonts w:cstheme="minorHAnsi"/>
          <w:b/>
          <w:sz w:val="28"/>
          <w:szCs w:val="28"/>
        </w:rPr>
        <w:t xml:space="preserve">a Gubbio aperta </w:t>
      </w:r>
      <w:r w:rsidRPr="00943FD1">
        <w:rPr>
          <w:rFonts w:cstheme="minorHAnsi"/>
          <w:b/>
          <w:sz w:val="28"/>
          <w:szCs w:val="28"/>
        </w:rPr>
        <w:t>la mostra dedicata a Giuseppe Magni e allo Storicismo</w:t>
      </w:r>
    </w:p>
    <w:p w:rsidR="00F8540F" w:rsidRPr="00943FD1" w:rsidRDefault="00F8540F" w:rsidP="00F8540F">
      <w:pPr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943FD1">
        <w:rPr>
          <w:rFonts w:cstheme="minorHAnsi"/>
          <w:b/>
          <w:sz w:val="28"/>
          <w:szCs w:val="28"/>
        </w:rPr>
        <w:t xml:space="preserve">Sono 64 le opere selezionate dal curatore Ettore </w:t>
      </w:r>
      <w:proofErr w:type="spellStart"/>
      <w:r w:rsidRPr="00943FD1">
        <w:rPr>
          <w:rFonts w:cstheme="minorHAnsi"/>
          <w:b/>
          <w:sz w:val="28"/>
          <w:szCs w:val="28"/>
        </w:rPr>
        <w:t>Sannipoli</w:t>
      </w:r>
      <w:proofErr w:type="spellEnd"/>
      <w:r w:rsidRPr="00943FD1">
        <w:rPr>
          <w:rFonts w:cstheme="minorHAnsi"/>
          <w:b/>
          <w:sz w:val="28"/>
          <w:szCs w:val="28"/>
        </w:rPr>
        <w:t xml:space="preserve"> per il percorso espositivo voluto dalla Fondazione Cassa di Risparmio di Perugia e organizzato </w:t>
      </w:r>
      <w:r w:rsidRPr="00943FD1">
        <w:rPr>
          <w:rFonts w:cstheme="minorHAnsi"/>
          <w:b/>
          <w:bCs/>
          <w:sz w:val="28"/>
          <w:szCs w:val="28"/>
        </w:rPr>
        <w:t>d</w:t>
      </w:r>
      <w:r w:rsidRPr="00943FD1">
        <w:rPr>
          <w:rFonts w:cstheme="minorHAnsi"/>
          <w:b/>
          <w:bCs/>
          <w:sz w:val="28"/>
          <w:szCs w:val="28"/>
          <w:shd w:val="clear" w:color="auto" w:fill="FFFFFF"/>
        </w:rPr>
        <w:t xml:space="preserve">al Polo Museale dell’Umbria, </w:t>
      </w:r>
      <w:r w:rsidRPr="00943FD1">
        <w:rPr>
          <w:rFonts w:cstheme="minorHAnsi"/>
          <w:b/>
          <w:bCs/>
          <w:sz w:val="28"/>
          <w:szCs w:val="28"/>
        </w:rPr>
        <w:t>dalla Fondazione CariPerugia Arte</w:t>
      </w:r>
      <w:r w:rsidRPr="00943FD1">
        <w:rPr>
          <w:rFonts w:cstheme="minorHAnsi"/>
          <w:b/>
          <w:bCs/>
          <w:sz w:val="28"/>
          <w:szCs w:val="28"/>
          <w:shd w:val="clear" w:color="auto" w:fill="FFFFFF"/>
        </w:rPr>
        <w:t xml:space="preserve"> e dall’Associazione Maggio Eugubino</w:t>
      </w:r>
    </w:p>
    <w:p w:rsidR="00F8540F" w:rsidRPr="00943FD1" w:rsidRDefault="00F8540F" w:rsidP="00F8540F">
      <w:pPr>
        <w:jc w:val="both"/>
        <w:rPr>
          <w:rFonts w:cstheme="minorHAnsi"/>
          <w:sz w:val="28"/>
          <w:szCs w:val="28"/>
        </w:rPr>
      </w:pPr>
    </w:p>
    <w:p w:rsidR="00F8540F" w:rsidRPr="004439BE" w:rsidRDefault="00F8540F" w:rsidP="004F69BC">
      <w:pPr>
        <w:jc w:val="both"/>
        <w:rPr>
          <w:rFonts w:cstheme="minorHAnsi"/>
          <w:sz w:val="28"/>
          <w:szCs w:val="28"/>
        </w:rPr>
      </w:pPr>
      <w:r w:rsidRPr="00943FD1">
        <w:rPr>
          <w:rFonts w:cstheme="minorHAnsi"/>
          <w:sz w:val="28"/>
          <w:szCs w:val="28"/>
        </w:rPr>
        <w:t xml:space="preserve">GUBBIO - Il curatore Ettore </w:t>
      </w:r>
      <w:proofErr w:type="spellStart"/>
      <w:r w:rsidRPr="00943FD1">
        <w:rPr>
          <w:rFonts w:cstheme="minorHAnsi"/>
          <w:sz w:val="28"/>
          <w:szCs w:val="28"/>
        </w:rPr>
        <w:t>Sannipoli</w:t>
      </w:r>
      <w:proofErr w:type="spellEnd"/>
      <w:r w:rsidRPr="00943FD1">
        <w:rPr>
          <w:rFonts w:cstheme="minorHAnsi"/>
          <w:sz w:val="28"/>
          <w:szCs w:val="28"/>
        </w:rPr>
        <w:t xml:space="preserve"> le ha selezionate ad una ad una scegliendole da diverse collezioni pubbliche e private, ed ora eccole tutte insieme, esposte all’interno di un maestoso edificio rinascimentale. In totale </w:t>
      </w:r>
      <w:r w:rsidRPr="00943FD1">
        <w:rPr>
          <w:rFonts w:cstheme="minorHAnsi"/>
          <w:b/>
          <w:sz w:val="28"/>
          <w:szCs w:val="28"/>
        </w:rPr>
        <w:t xml:space="preserve">sono 64 opere </w:t>
      </w:r>
      <w:r w:rsidRPr="004439BE">
        <w:rPr>
          <w:rFonts w:cstheme="minorHAnsi"/>
          <w:sz w:val="28"/>
          <w:szCs w:val="28"/>
        </w:rPr>
        <w:t xml:space="preserve">tra piatti, targhe, anfore e vasi, tutte espressione dell’arte maiolica dell’Ottocento. </w:t>
      </w:r>
    </w:p>
    <w:p w:rsidR="00F8540F" w:rsidRPr="00943FD1" w:rsidRDefault="00F8540F" w:rsidP="004F69BC">
      <w:pPr>
        <w:pStyle w:val="NormaleWeb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943FD1">
        <w:rPr>
          <w:rFonts w:asciiTheme="minorHAnsi" w:hAnsiTheme="minorHAnsi" w:cstheme="minorHAnsi"/>
          <w:color w:val="333333"/>
          <w:sz w:val="28"/>
          <w:szCs w:val="28"/>
        </w:rPr>
        <w:t xml:space="preserve">Questo il contesto in cui </w:t>
      </w:r>
      <w:r w:rsidR="004F69BC" w:rsidRPr="00943FD1">
        <w:rPr>
          <w:rFonts w:asciiTheme="minorHAnsi" w:hAnsiTheme="minorHAnsi" w:cstheme="minorHAnsi"/>
          <w:color w:val="333333"/>
          <w:sz w:val="28"/>
          <w:szCs w:val="28"/>
        </w:rPr>
        <w:t>trovano</w:t>
      </w:r>
      <w:r w:rsidRPr="00943FD1">
        <w:rPr>
          <w:rFonts w:asciiTheme="minorHAnsi" w:hAnsiTheme="minorHAnsi" w:cstheme="minorHAnsi"/>
          <w:color w:val="333333"/>
          <w:sz w:val="28"/>
          <w:szCs w:val="28"/>
        </w:rPr>
        <w:t xml:space="preserve"> i visitatori della mostra </w:t>
      </w:r>
      <w:r w:rsidRPr="00943FD1"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“Giuseppe Magni la maiolica italiana dello Storicismo”</w:t>
      </w:r>
      <w:r w:rsidRPr="00943FD1">
        <w:rPr>
          <w:rFonts w:asciiTheme="minorHAnsi" w:hAnsiTheme="minorHAnsi" w:cstheme="minorHAnsi"/>
          <w:color w:val="333333"/>
          <w:sz w:val="28"/>
          <w:szCs w:val="28"/>
        </w:rPr>
        <w:t> inaugurata al </w:t>
      </w:r>
      <w:r w:rsidRPr="00943FD1"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Palazzo Ducale di Gubbio </w:t>
      </w:r>
      <w:r w:rsidRPr="00943FD1">
        <w:rPr>
          <w:rFonts w:asciiTheme="minorHAnsi" w:hAnsiTheme="minorHAnsi" w:cstheme="minorHAnsi"/>
          <w:color w:val="333333"/>
          <w:sz w:val="28"/>
          <w:szCs w:val="28"/>
        </w:rPr>
        <w:t xml:space="preserve">lo scorso </w:t>
      </w:r>
      <w:r w:rsidRPr="00943FD1"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24 novembre</w:t>
      </w:r>
      <w:r w:rsidR="004F69BC" w:rsidRPr="00943FD1"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4F69BC" w:rsidRPr="00943FD1">
        <w:rPr>
          <w:rStyle w:val="Enfasigrassetto"/>
          <w:rFonts w:asciiTheme="minorHAnsi" w:hAnsiTheme="minorHAnsi" w:cstheme="minorHAnsi"/>
          <w:b w:val="0"/>
          <w:color w:val="333333"/>
          <w:sz w:val="28"/>
          <w:szCs w:val="28"/>
        </w:rPr>
        <w:t>e aperta</w:t>
      </w:r>
      <w:r w:rsidR="004F69BC" w:rsidRPr="00943FD1"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4F69BC" w:rsidRPr="00943FD1">
        <w:rPr>
          <w:rStyle w:val="Enfasigrassetto"/>
          <w:rFonts w:asciiTheme="minorHAnsi" w:hAnsiTheme="minorHAnsi" w:cstheme="minorHAnsi"/>
          <w:b w:val="0"/>
          <w:color w:val="333333"/>
          <w:sz w:val="28"/>
          <w:szCs w:val="28"/>
        </w:rPr>
        <w:t>fino al</w:t>
      </w:r>
      <w:r w:rsidR="004F69BC" w:rsidRPr="00943FD1"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 xml:space="preserve"> 20 maggio 2018</w:t>
      </w:r>
      <w:r w:rsidRPr="00943FD1"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.</w:t>
      </w:r>
    </w:p>
    <w:p w:rsidR="00F8540F" w:rsidRPr="00943FD1" w:rsidRDefault="00F8540F" w:rsidP="004F69BC">
      <w:pPr>
        <w:pStyle w:val="NormaleWeb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943FD1">
        <w:rPr>
          <w:rFonts w:asciiTheme="minorHAnsi" w:hAnsiTheme="minorHAnsi" w:cstheme="minorHAnsi"/>
          <w:color w:val="333333"/>
          <w:sz w:val="28"/>
          <w:szCs w:val="28"/>
        </w:rPr>
        <w:t>C’è quindi l’Umbria, con le opere del grande maestro nato a Gubbio che sin da bambino si è interessato all’arte dedicando un impegno sempre maggiore alla pittura sulla maiolica</w:t>
      </w:r>
      <w:r w:rsidR="004F69BC" w:rsidRPr="00943FD1">
        <w:rPr>
          <w:rFonts w:asciiTheme="minorHAnsi" w:hAnsiTheme="minorHAnsi" w:cstheme="minorHAnsi"/>
          <w:color w:val="333333"/>
          <w:sz w:val="28"/>
          <w:szCs w:val="28"/>
        </w:rPr>
        <w:t>. O</w:t>
      </w:r>
      <w:r w:rsidRPr="00943FD1">
        <w:rPr>
          <w:rFonts w:asciiTheme="minorHAnsi" w:hAnsiTheme="minorHAnsi" w:cstheme="minorHAnsi"/>
          <w:color w:val="333333"/>
          <w:sz w:val="28"/>
          <w:szCs w:val="28"/>
        </w:rPr>
        <w:t xml:space="preserve">refice, decoratore e miniaturista </w:t>
      </w:r>
      <w:r w:rsidR="004F69BC" w:rsidRPr="00943FD1">
        <w:rPr>
          <w:rFonts w:asciiTheme="minorHAnsi" w:hAnsiTheme="minorHAnsi" w:cstheme="minorHAnsi"/>
          <w:color w:val="333333"/>
          <w:sz w:val="28"/>
          <w:szCs w:val="28"/>
        </w:rPr>
        <w:t xml:space="preserve">Magni </w:t>
      </w:r>
      <w:r w:rsidRPr="00943FD1">
        <w:rPr>
          <w:rFonts w:asciiTheme="minorHAnsi" w:hAnsiTheme="minorHAnsi" w:cstheme="minorHAnsi"/>
          <w:color w:val="333333"/>
          <w:sz w:val="28"/>
          <w:szCs w:val="28"/>
        </w:rPr>
        <w:t xml:space="preserve">ha lasciato una grande produzione e una vera e propria scuola che, nel corso del Novecento e praticamente </w:t>
      </w:r>
      <w:r w:rsidRPr="00943FD1">
        <w:rPr>
          <w:rFonts w:asciiTheme="minorHAnsi" w:hAnsiTheme="minorHAnsi" w:cstheme="minorHAnsi"/>
          <w:color w:val="333333"/>
          <w:sz w:val="28"/>
          <w:szCs w:val="28"/>
        </w:rPr>
        <w:lastRenderedPageBreak/>
        <w:t>sino ai nostri giorni, è stata proseguita da molti altri valenti artisti nati e operanti sul territorio eugubino.</w:t>
      </w:r>
    </w:p>
    <w:p w:rsidR="00F8540F" w:rsidRPr="00943FD1" w:rsidRDefault="00F8540F" w:rsidP="004F69BC">
      <w:pPr>
        <w:pStyle w:val="NormaleWeb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943FD1">
        <w:rPr>
          <w:rFonts w:asciiTheme="minorHAnsi" w:hAnsiTheme="minorHAnsi" w:cstheme="minorHAnsi"/>
          <w:color w:val="333333"/>
          <w:sz w:val="28"/>
          <w:szCs w:val="28"/>
        </w:rPr>
        <w:t>C’è poi anche la testimonianza di una fase particolarmente significativa della storia della ceramica, quella dello </w:t>
      </w:r>
      <w:r w:rsidRPr="00943FD1"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Storicismo</w:t>
      </w:r>
      <w:r w:rsidRPr="00943FD1">
        <w:rPr>
          <w:rFonts w:asciiTheme="minorHAnsi" w:hAnsiTheme="minorHAnsi" w:cstheme="minorHAnsi"/>
          <w:color w:val="333333"/>
          <w:sz w:val="28"/>
          <w:szCs w:val="28"/>
        </w:rPr>
        <w:t> che, nella seconda metà dell’Ottocento, vide un grande slancio animare pittori, ornatisti e decoratori, spinti in una sorta di pellegrinaggio artistico verso le città che vantavano una antica tradizione nella maiolica con l’obiettivo di rinverdirne i fasti e riconquistare il mestiere perduto. I nomi bastavano da soli a suscitare immagini esaltanti: Faenza, Urbino, Deruta, Montelupo, Venezia, Firenze, Casteldurante, Pesaro, Castelli, Savona, Gubbio e così via.</w:t>
      </w:r>
    </w:p>
    <w:p w:rsidR="00F8540F" w:rsidRPr="00943FD1" w:rsidRDefault="00F8540F" w:rsidP="004F69BC">
      <w:pPr>
        <w:pStyle w:val="NormaleWeb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943FD1">
        <w:rPr>
          <w:rFonts w:asciiTheme="minorHAnsi" w:hAnsiTheme="minorHAnsi" w:cstheme="minorHAnsi"/>
          <w:color w:val="333333"/>
          <w:sz w:val="28"/>
          <w:szCs w:val="28"/>
        </w:rPr>
        <w:t>Voluto dalla </w:t>
      </w:r>
      <w:r w:rsidRPr="00943FD1"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Fondazione Cassa di Risparmio di Perugia</w:t>
      </w:r>
      <w:r w:rsidRPr="00943FD1">
        <w:rPr>
          <w:rFonts w:asciiTheme="minorHAnsi" w:hAnsiTheme="minorHAnsi" w:cstheme="minorHAnsi"/>
          <w:color w:val="333333"/>
          <w:sz w:val="28"/>
          <w:szCs w:val="28"/>
        </w:rPr>
        <w:t> e organizzato insieme dal </w:t>
      </w:r>
      <w:r w:rsidRPr="00943FD1"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Polo Museale dell’Umbria</w:t>
      </w:r>
      <w:r w:rsidRPr="00943FD1">
        <w:rPr>
          <w:rFonts w:asciiTheme="minorHAnsi" w:hAnsiTheme="minorHAnsi" w:cstheme="minorHAnsi"/>
          <w:color w:val="333333"/>
          <w:sz w:val="28"/>
          <w:szCs w:val="28"/>
        </w:rPr>
        <w:t>, dalla </w:t>
      </w:r>
      <w:r w:rsidRPr="00943FD1"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Fondazione CariPerugia Arte</w:t>
      </w:r>
      <w:r w:rsidRPr="00943FD1">
        <w:rPr>
          <w:rFonts w:asciiTheme="minorHAnsi" w:hAnsiTheme="minorHAnsi" w:cstheme="minorHAnsi"/>
          <w:color w:val="333333"/>
          <w:sz w:val="28"/>
          <w:szCs w:val="28"/>
        </w:rPr>
        <w:t> e </w:t>
      </w:r>
      <w:r w:rsidRPr="00943FD1"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dall’Associazione Maggio Eugubino</w:t>
      </w:r>
      <w:r w:rsidRPr="00943FD1">
        <w:rPr>
          <w:rFonts w:asciiTheme="minorHAnsi" w:hAnsiTheme="minorHAnsi" w:cstheme="minorHAnsi"/>
          <w:color w:val="333333"/>
          <w:sz w:val="28"/>
          <w:szCs w:val="28"/>
        </w:rPr>
        <w:t>, e con il patrocinio del </w:t>
      </w:r>
      <w:r w:rsidRPr="00943FD1"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Comune di Gubbio</w:t>
      </w:r>
      <w:r w:rsidRPr="00943FD1">
        <w:rPr>
          <w:rFonts w:asciiTheme="minorHAnsi" w:hAnsiTheme="minorHAnsi" w:cstheme="minorHAnsi"/>
          <w:color w:val="333333"/>
          <w:sz w:val="28"/>
          <w:szCs w:val="28"/>
        </w:rPr>
        <w:t>, il percorso espositivo offre dunque una panoramica completa sulla ceramica italiana dello Storicismo, contesto culturale nell’ambito del quale Magni operava e di cui era uno dei massimi rappresentanti.</w:t>
      </w:r>
    </w:p>
    <w:p w:rsidR="00F8540F" w:rsidRPr="00943FD1" w:rsidRDefault="004439BE" w:rsidP="004F69BC">
      <w:pPr>
        <w:pStyle w:val="NormaleWeb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Il</w:t>
      </w:r>
      <w:r w:rsidR="00F8540F" w:rsidRPr="00943FD1">
        <w:rPr>
          <w:rFonts w:asciiTheme="minorHAnsi" w:hAnsiTheme="minorHAnsi" w:cstheme="minorHAnsi"/>
          <w:color w:val="333333"/>
          <w:sz w:val="28"/>
          <w:szCs w:val="28"/>
        </w:rPr>
        <w:t xml:space="preserve"> percorso espositivo si compone di </w:t>
      </w:r>
      <w:r w:rsidR="00F8540F" w:rsidRPr="00943FD1"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64 opere</w:t>
      </w:r>
      <w:r w:rsidR="00F8540F" w:rsidRPr="00943FD1">
        <w:rPr>
          <w:rFonts w:asciiTheme="minorHAnsi" w:hAnsiTheme="minorHAnsi" w:cstheme="minorHAnsi"/>
          <w:color w:val="333333"/>
          <w:sz w:val="28"/>
          <w:szCs w:val="28"/>
        </w:rPr>
        <w:t>, di cui </w:t>
      </w:r>
      <w:r w:rsidR="00F8540F" w:rsidRPr="00943FD1"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32 realizzate dall’artista eugubino</w:t>
      </w:r>
      <w:r w:rsidR="00F8540F" w:rsidRPr="00943FD1">
        <w:rPr>
          <w:rFonts w:asciiTheme="minorHAnsi" w:hAnsiTheme="minorHAnsi" w:cstheme="minorHAnsi"/>
          <w:color w:val="333333"/>
          <w:sz w:val="28"/>
          <w:szCs w:val="28"/>
        </w:rPr>
        <w:t> provenienti in parte dalla sua collezione personale di recente acquistata dalla Fondazione Cassa di Risparmio di Perugia e in parte da altre collezioni pubbliche e private di Gubbio.</w:t>
      </w:r>
    </w:p>
    <w:p w:rsidR="00F8540F" w:rsidRPr="00943FD1" w:rsidRDefault="00F8540F" w:rsidP="004F69BC">
      <w:pPr>
        <w:pStyle w:val="NormaleWeb"/>
        <w:jc w:val="both"/>
        <w:rPr>
          <w:rFonts w:asciiTheme="minorHAnsi" w:hAnsiTheme="minorHAnsi" w:cstheme="minorHAnsi"/>
          <w:sz w:val="28"/>
          <w:szCs w:val="28"/>
        </w:rPr>
      </w:pPr>
      <w:r w:rsidRPr="00943FD1">
        <w:rPr>
          <w:rFonts w:asciiTheme="minorHAnsi" w:hAnsiTheme="minorHAnsi" w:cstheme="minorHAnsi"/>
          <w:sz w:val="28"/>
          <w:szCs w:val="28"/>
        </w:rPr>
        <w:t xml:space="preserve">Si tratta di piatti e targhe i cui soggetti principali sono i modelli celebri dell’arte italiana dal Quattrocento all’Ottocento, con speciale predilezione per opere di estrazione classicistica. Accanto alle sacre raffigurazioni, compaiono soggetti mitologici, allegorici, storicistici e d’ispirazione letteraria. Non mancano riferimenti municipalistici, ritratti di personaggi illustri e quant’altro. Personalissima e di notevole effetto è poi la scelta dei motivi ornamentali dei piatti e delle targhe, sempre diversi e di grande ricchezza decorativa: da quelli d’impostazione classicheggiante, ad altri con arabeschi, motivi </w:t>
      </w:r>
      <w:proofErr w:type="spellStart"/>
      <w:r w:rsidRPr="00943FD1">
        <w:rPr>
          <w:rFonts w:asciiTheme="minorHAnsi" w:hAnsiTheme="minorHAnsi" w:cstheme="minorHAnsi"/>
          <w:sz w:val="28"/>
          <w:szCs w:val="28"/>
        </w:rPr>
        <w:t>fitomorfi</w:t>
      </w:r>
      <w:proofErr w:type="spellEnd"/>
      <w:r w:rsidRPr="00943FD1">
        <w:rPr>
          <w:rFonts w:asciiTheme="minorHAnsi" w:hAnsiTheme="minorHAnsi" w:cstheme="minorHAnsi"/>
          <w:sz w:val="28"/>
          <w:szCs w:val="28"/>
        </w:rPr>
        <w:t xml:space="preserve"> e geometrici, medaglioni, nastri svolazzanti.</w:t>
      </w:r>
      <w:r w:rsidR="004F69BC" w:rsidRPr="00943FD1">
        <w:rPr>
          <w:rFonts w:asciiTheme="minorHAnsi" w:hAnsiTheme="minorHAnsi" w:cstheme="minorHAnsi"/>
          <w:sz w:val="28"/>
          <w:szCs w:val="28"/>
        </w:rPr>
        <w:t xml:space="preserve"> Tra i lavori più significativi ci sono i piatti con “Laura del Petrarca” – opera scelta come immagine della mostra - con la “Madonna del Belvedere” e con la “Sacra Famiglia”.</w:t>
      </w:r>
    </w:p>
    <w:p w:rsidR="00F8540F" w:rsidRPr="00943FD1" w:rsidRDefault="00F8540F" w:rsidP="004F69BC">
      <w:pPr>
        <w:pStyle w:val="NormaleWeb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943FD1">
        <w:rPr>
          <w:rFonts w:asciiTheme="minorHAnsi" w:hAnsiTheme="minorHAnsi" w:cstheme="minorHAnsi"/>
          <w:sz w:val="28"/>
          <w:szCs w:val="28"/>
        </w:rPr>
        <w:t>Le altre </w:t>
      </w:r>
      <w:r w:rsidRPr="00943FD1">
        <w:rPr>
          <w:rStyle w:val="Enfasigrassetto"/>
          <w:rFonts w:asciiTheme="minorHAnsi" w:hAnsiTheme="minorHAnsi" w:cstheme="minorHAnsi"/>
          <w:sz w:val="28"/>
          <w:szCs w:val="28"/>
        </w:rPr>
        <w:t>32 opere</w:t>
      </w:r>
      <w:r w:rsidRPr="00943FD1">
        <w:rPr>
          <w:rFonts w:asciiTheme="minorHAnsi" w:hAnsiTheme="minorHAnsi" w:cstheme="minorHAnsi"/>
          <w:sz w:val="28"/>
          <w:szCs w:val="28"/>
        </w:rPr>
        <w:t> - anch’esse conservate in collezioni private eugubine -  sono invece </w:t>
      </w:r>
      <w:r w:rsidRPr="00943FD1">
        <w:rPr>
          <w:rStyle w:val="Enfasigrassetto"/>
          <w:rFonts w:asciiTheme="minorHAnsi" w:hAnsiTheme="minorHAnsi" w:cstheme="minorHAnsi"/>
          <w:sz w:val="28"/>
          <w:szCs w:val="28"/>
        </w:rPr>
        <w:t xml:space="preserve">produzioni di fabbriche italiane dello Storicismo e dell’Eclettismo </w:t>
      </w:r>
      <w:r w:rsidRPr="00943FD1"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tardo ottocentesco o del primissimo Novecento.</w:t>
      </w:r>
      <w:r w:rsidRPr="00943FD1">
        <w:rPr>
          <w:rFonts w:asciiTheme="minorHAnsi" w:hAnsiTheme="minorHAnsi" w:cstheme="minorHAnsi"/>
          <w:color w:val="333333"/>
          <w:sz w:val="28"/>
          <w:szCs w:val="28"/>
        </w:rPr>
        <w:t xml:space="preserve"> La scelta ha interessato la produzione dei principali opifici storicistici attivi nell’Italia mediana, tra i quali vanno ricordati la manifattura </w:t>
      </w:r>
      <w:r w:rsidRPr="00943FD1">
        <w:rPr>
          <w:rFonts w:asciiTheme="minorHAnsi" w:hAnsiTheme="minorHAnsi" w:cstheme="minorHAnsi"/>
          <w:b/>
          <w:color w:val="333333"/>
          <w:sz w:val="28"/>
          <w:szCs w:val="28"/>
        </w:rPr>
        <w:t>Ginori di Doccia</w:t>
      </w:r>
      <w:r w:rsidRPr="00943FD1">
        <w:rPr>
          <w:rFonts w:asciiTheme="minorHAnsi" w:hAnsiTheme="minorHAnsi" w:cstheme="minorHAnsi"/>
          <w:color w:val="333333"/>
          <w:sz w:val="28"/>
          <w:szCs w:val="28"/>
        </w:rPr>
        <w:t xml:space="preserve">, la fabbrica </w:t>
      </w:r>
      <w:proofErr w:type="spellStart"/>
      <w:r w:rsidRPr="00943FD1">
        <w:rPr>
          <w:rFonts w:asciiTheme="minorHAnsi" w:hAnsiTheme="minorHAnsi" w:cstheme="minorHAnsi"/>
          <w:b/>
          <w:color w:val="333333"/>
          <w:sz w:val="28"/>
          <w:szCs w:val="28"/>
        </w:rPr>
        <w:t>Cantagalli</w:t>
      </w:r>
      <w:proofErr w:type="spellEnd"/>
      <w:r w:rsidRPr="00943FD1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di Firenze</w:t>
      </w:r>
      <w:r w:rsidRPr="00943FD1">
        <w:rPr>
          <w:rFonts w:asciiTheme="minorHAnsi" w:hAnsiTheme="minorHAnsi" w:cstheme="minorHAnsi"/>
          <w:color w:val="333333"/>
          <w:sz w:val="28"/>
          <w:szCs w:val="28"/>
        </w:rPr>
        <w:t xml:space="preserve">, la società </w:t>
      </w:r>
      <w:r w:rsidRPr="00943FD1">
        <w:rPr>
          <w:rFonts w:asciiTheme="minorHAnsi" w:hAnsiTheme="minorHAnsi" w:cstheme="minorHAnsi"/>
          <w:b/>
          <w:color w:val="333333"/>
          <w:sz w:val="28"/>
          <w:szCs w:val="28"/>
        </w:rPr>
        <w:t>Achille Farina di Faenza</w:t>
      </w:r>
      <w:r w:rsidRPr="00943FD1">
        <w:rPr>
          <w:rFonts w:asciiTheme="minorHAnsi" w:hAnsiTheme="minorHAnsi" w:cstheme="minorHAnsi"/>
          <w:color w:val="333333"/>
          <w:sz w:val="28"/>
          <w:szCs w:val="28"/>
        </w:rPr>
        <w:t xml:space="preserve">, la fabbrica </w:t>
      </w:r>
      <w:r w:rsidRPr="00943FD1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Angelo </w:t>
      </w:r>
      <w:proofErr w:type="spellStart"/>
      <w:r w:rsidRPr="00943FD1">
        <w:rPr>
          <w:rFonts w:asciiTheme="minorHAnsi" w:hAnsiTheme="minorHAnsi" w:cstheme="minorHAnsi"/>
          <w:b/>
          <w:color w:val="333333"/>
          <w:sz w:val="28"/>
          <w:szCs w:val="28"/>
        </w:rPr>
        <w:t>Minghetti</w:t>
      </w:r>
      <w:proofErr w:type="spellEnd"/>
      <w:r w:rsidRPr="00943FD1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</w:t>
      </w:r>
      <w:r w:rsidRPr="00943FD1">
        <w:rPr>
          <w:rFonts w:asciiTheme="minorHAnsi" w:hAnsiTheme="minorHAnsi" w:cstheme="minorHAnsi"/>
          <w:color w:val="333333"/>
          <w:sz w:val="28"/>
          <w:szCs w:val="28"/>
        </w:rPr>
        <w:t xml:space="preserve">di Bologna, le Ceramiche Artistiche </w:t>
      </w:r>
      <w:proofErr w:type="spellStart"/>
      <w:r w:rsidRPr="00943FD1">
        <w:rPr>
          <w:rFonts w:asciiTheme="minorHAnsi" w:hAnsiTheme="minorHAnsi" w:cstheme="minorHAnsi"/>
          <w:color w:val="333333"/>
          <w:sz w:val="28"/>
          <w:szCs w:val="28"/>
        </w:rPr>
        <w:t>Molaroni</w:t>
      </w:r>
      <w:proofErr w:type="spellEnd"/>
      <w:r w:rsidRPr="00943FD1">
        <w:rPr>
          <w:rFonts w:asciiTheme="minorHAnsi" w:hAnsiTheme="minorHAnsi" w:cstheme="minorHAnsi"/>
          <w:color w:val="333333"/>
          <w:sz w:val="28"/>
          <w:szCs w:val="28"/>
        </w:rPr>
        <w:t xml:space="preserve"> di Pesaro, le ceramiche Pio </w:t>
      </w:r>
      <w:proofErr w:type="spellStart"/>
      <w:r w:rsidRPr="00943FD1">
        <w:rPr>
          <w:rFonts w:asciiTheme="minorHAnsi" w:hAnsiTheme="minorHAnsi" w:cstheme="minorHAnsi"/>
          <w:color w:val="333333"/>
          <w:sz w:val="28"/>
          <w:szCs w:val="28"/>
        </w:rPr>
        <w:t>Fabri</w:t>
      </w:r>
      <w:proofErr w:type="spellEnd"/>
      <w:r w:rsidRPr="00943FD1">
        <w:rPr>
          <w:rFonts w:asciiTheme="minorHAnsi" w:hAnsiTheme="minorHAnsi" w:cstheme="minorHAnsi"/>
          <w:color w:val="333333"/>
          <w:sz w:val="28"/>
          <w:szCs w:val="28"/>
        </w:rPr>
        <w:t xml:space="preserve"> di Roma.</w:t>
      </w:r>
    </w:p>
    <w:p w:rsidR="00943FD1" w:rsidRPr="00943FD1" w:rsidRDefault="00943FD1" w:rsidP="00943FD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43FD1">
        <w:rPr>
          <w:rFonts w:ascii="Calibri" w:hAnsi="Calibri" w:cs="Calibri"/>
          <w:b/>
          <w:bCs/>
          <w:sz w:val="28"/>
          <w:szCs w:val="28"/>
        </w:rPr>
        <w:lastRenderedPageBreak/>
        <w:t>Giuseppe Magni</w:t>
      </w:r>
    </w:p>
    <w:p w:rsidR="00943FD1" w:rsidRPr="00943FD1" w:rsidRDefault="00943FD1" w:rsidP="00943FD1">
      <w:pPr>
        <w:jc w:val="both"/>
        <w:rPr>
          <w:rFonts w:ascii="Calibri" w:hAnsi="Calibri" w:cs="Calibri"/>
          <w:sz w:val="28"/>
          <w:szCs w:val="28"/>
        </w:rPr>
      </w:pPr>
    </w:p>
    <w:p w:rsidR="00943FD1" w:rsidRPr="00943FD1" w:rsidRDefault="00943FD1" w:rsidP="00943FD1">
      <w:pPr>
        <w:overflowPunct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 w:rsidRPr="00943FD1">
        <w:rPr>
          <w:rFonts w:ascii="Calibri" w:hAnsi="Calibri" w:cs="Calibri"/>
          <w:sz w:val="28"/>
          <w:szCs w:val="28"/>
        </w:rPr>
        <w:t>Contro le aspettative del padre, Giuseppe Magni</w:t>
      </w:r>
      <w:r w:rsidRPr="00943FD1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43FD1">
        <w:rPr>
          <w:rFonts w:ascii="Calibri" w:hAnsi="Calibri" w:cs="Calibri"/>
          <w:sz w:val="28"/>
          <w:szCs w:val="28"/>
        </w:rPr>
        <w:t xml:space="preserve">(Gubbio 1819 – ivi 1917) si dedica fin dalla giovinezza alle arti. Frequenta le scuole tecniche eugubine sotto la direzione di Giovanni Nini. In seguito si reca a Perugia per imparare l’arte dell’oreficeria presso Diomede Martelli. Nel contempo frequenta saltuariamente la locale Accademia di Belle Arti, allora diretta da Silvestro Valeri, allievo di Tommaso Minardi. Ritornato a Gubbio, intraprende la professione di orefice e inizia a decorare ceramiche per la società Fabbri-Carocci. Nel 1862 ottiene l’incarico di maestro di disegno nelle scuole tecniche comunali: svolgerà tale funzione per 35 anni, formando intere generazioni di giovani eugubini. Nel frattempo continua la sua professione di gioielliere e di orefice, definitivamente cessata nel 1880. Si applica inoltre nel campo della miniatura e in quello della decorazione ceramica, prima con Giovanni Spinaci (1869) e poi autonomamente o in collaborazione con il fabrianese Cesare </w:t>
      </w:r>
      <w:proofErr w:type="spellStart"/>
      <w:r w:rsidRPr="00943FD1">
        <w:rPr>
          <w:rFonts w:ascii="Calibri" w:hAnsi="Calibri" w:cs="Calibri"/>
          <w:sz w:val="28"/>
          <w:szCs w:val="28"/>
        </w:rPr>
        <w:t>Miliani</w:t>
      </w:r>
      <w:proofErr w:type="spellEnd"/>
      <w:r w:rsidRPr="00943FD1">
        <w:rPr>
          <w:rFonts w:ascii="Calibri" w:hAnsi="Calibri" w:cs="Calibri"/>
          <w:sz w:val="28"/>
          <w:szCs w:val="28"/>
        </w:rPr>
        <w:t>. Dopo aver lasciato l’insegnamento si dedica con sempre maggiore impegno alla pittura sulla maiolica, che pratica fino agli ultimi anni di vita.</w:t>
      </w:r>
    </w:p>
    <w:p w:rsidR="00943FD1" w:rsidRPr="00943FD1" w:rsidRDefault="00943FD1" w:rsidP="004F69BC">
      <w:pPr>
        <w:pStyle w:val="NormaleWeb"/>
        <w:jc w:val="both"/>
        <w:rPr>
          <w:rFonts w:asciiTheme="minorHAnsi" w:hAnsiTheme="minorHAnsi" w:cstheme="minorHAnsi"/>
          <w:color w:val="333333"/>
          <w:sz w:val="28"/>
          <w:szCs w:val="28"/>
        </w:rPr>
      </w:pPr>
    </w:p>
    <w:p w:rsidR="004F69BC" w:rsidRPr="00943FD1" w:rsidRDefault="004F69BC" w:rsidP="004F69BC">
      <w:pPr>
        <w:pStyle w:val="Nessunaspaziatura"/>
        <w:rPr>
          <w:sz w:val="28"/>
          <w:szCs w:val="28"/>
        </w:rPr>
      </w:pPr>
      <w:r w:rsidRPr="00943FD1">
        <w:rPr>
          <w:sz w:val="28"/>
          <w:szCs w:val="28"/>
        </w:rPr>
        <w:t>Lara Partenzi</w:t>
      </w:r>
    </w:p>
    <w:p w:rsidR="004F69BC" w:rsidRPr="00943FD1" w:rsidRDefault="004F69BC" w:rsidP="004F69BC">
      <w:pPr>
        <w:pStyle w:val="Nessunaspaziatura"/>
        <w:rPr>
          <w:sz w:val="28"/>
          <w:szCs w:val="28"/>
        </w:rPr>
      </w:pPr>
      <w:r w:rsidRPr="00943FD1">
        <w:rPr>
          <w:sz w:val="28"/>
          <w:szCs w:val="28"/>
        </w:rPr>
        <w:t>Ufficio Stampa</w:t>
      </w:r>
    </w:p>
    <w:p w:rsidR="004F69BC" w:rsidRPr="00943FD1" w:rsidRDefault="004F69BC" w:rsidP="004F69BC">
      <w:pPr>
        <w:pStyle w:val="Nessunaspaziatura"/>
        <w:rPr>
          <w:sz w:val="28"/>
          <w:szCs w:val="28"/>
        </w:rPr>
      </w:pPr>
      <w:r w:rsidRPr="00943FD1">
        <w:rPr>
          <w:sz w:val="28"/>
          <w:szCs w:val="28"/>
        </w:rPr>
        <w:t> </w:t>
      </w:r>
    </w:p>
    <w:p w:rsidR="004F69BC" w:rsidRPr="00943FD1" w:rsidRDefault="004F69BC" w:rsidP="004F69BC">
      <w:pPr>
        <w:pStyle w:val="Nessunaspaziatura"/>
        <w:rPr>
          <w:sz w:val="28"/>
          <w:szCs w:val="28"/>
        </w:rPr>
      </w:pPr>
      <w:r w:rsidRPr="00943FD1">
        <w:rPr>
          <w:noProof/>
          <w:sz w:val="28"/>
          <w:szCs w:val="28"/>
          <w:lang w:eastAsia="it-IT"/>
        </w:rPr>
        <w:drawing>
          <wp:inline distT="0" distB="0" distL="0" distR="0">
            <wp:extent cx="2085975" cy="685800"/>
            <wp:effectExtent l="0" t="0" r="9525" b="0"/>
            <wp:docPr id="6" name="Immagine 6" descr="cid:image001.jpg@01D3647B.447C0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647B.447C05D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BC" w:rsidRPr="00943FD1" w:rsidRDefault="004F69BC" w:rsidP="004F69BC">
      <w:pPr>
        <w:pStyle w:val="Nessunaspaziatura"/>
        <w:rPr>
          <w:sz w:val="28"/>
          <w:szCs w:val="28"/>
        </w:rPr>
      </w:pPr>
      <w:r w:rsidRPr="00943FD1">
        <w:rPr>
          <w:sz w:val="28"/>
          <w:szCs w:val="28"/>
        </w:rPr>
        <w:t>C.so Vannucci, 47</w:t>
      </w:r>
    </w:p>
    <w:p w:rsidR="004F69BC" w:rsidRPr="00943FD1" w:rsidRDefault="004F69BC" w:rsidP="004F69BC">
      <w:pPr>
        <w:pStyle w:val="Nessunaspaziatura"/>
        <w:rPr>
          <w:sz w:val="28"/>
          <w:szCs w:val="28"/>
        </w:rPr>
      </w:pPr>
      <w:r w:rsidRPr="00943FD1">
        <w:rPr>
          <w:sz w:val="28"/>
          <w:szCs w:val="28"/>
        </w:rPr>
        <w:t>06121 Perugia</w:t>
      </w:r>
    </w:p>
    <w:p w:rsidR="004F69BC" w:rsidRPr="00943FD1" w:rsidRDefault="004F69BC" w:rsidP="004F69BC">
      <w:pPr>
        <w:pStyle w:val="Nessunaspaziatura"/>
        <w:rPr>
          <w:sz w:val="28"/>
          <w:szCs w:val="28"/>
        </w:rPr>
      </w:pPr>
      <w:proofErr w:type="spellStart"/>
      <w:r w:rsidRPr="00943FD1">
        <w:rPr>
          <w:sz w:val="28"/>
          <w:szCs w:val="28"/>
        </w:rPr>
        <w:t>Tel</w:t>
      </w:r>
      <w:proofErr w:type="spellEnd"/>
      <w:r w:rsidRPr="00943FD1">
        <w:rPr>
          <w:sz w:val="28"/>
          <w:szCs w:val="28"/>
        </w:rPr>
        <w:t>: </w:t>
      </w:r>
      <w:bookmarkStart w:id="0" w:name="_GoBack"/>
      <w:bookmarkEnd w:id="0"/>
      <w:r w:rsidRPr="00943FD1">
        <w:rPr>
          <w:sz w:val="28"/>
          <w:szCs w:val="28"/>
        </w:rPr>
        <w:t xml:space="preserve">075/5724563 – </w:t>
      </w:r>
      <w:proofErr w:type="spellStart"/>
      <w:r w:rsidRPr="00943FD1">
        <w:rPr>
          <w:sz w:val="28"/>
          <w:szCs w:val="28"/>
        </w:rPr>
        <w:t>Mob</w:t>
      </w:r>
      <w:proofErr w:type="spellEnd"/>
      <w:r w:rsidRPr="00943FD1">
        <w:rPr>
          <w:sz w:val="28"/>
          <w:szCs w:val="28"/>
        </w:rPr>
        <w:t>: 349/8528003</w:t>
      </w:r>
    </w:p>
    <w:p w:rsidR="004F69BC" w:rsidRPr="00943FD1" w:rsidRDefault="004F69BC" w:rsidP="004F69BC">
      <w:pPr>
        <w:pStyle w:val="Nessunaspaziatura"/>
        <w:rPr>
          <w:sz w:val="28"/>
          <w:szCs w:val="28"/>
        </w:rPr>
      </w:pPr>
      <w:r w:rsidRPr="00943FD1">
        <w:rPr>
          <w:sz w:val="28"/>
          <w:szCs w:val="28"/>
        </w:rPr>
        <w:t xml:space="preserve">Mail: </w:t>
      </w:r>
      <w:hyperlink r:id="rId18" w:history="1">
        <w:r w:rsidRPr="00943FD1">
          <w:rPr>
            <w:rStyle w:val="Collegamentoipertestuale"/>
            <w:sz w:val="28"/>
            <w:szCs w:val="28"/>
          </w:rPr>
          <w:t>partenzi@fondazionecariperugiaarte.it</w:t>
        </w:r>
      </w:hyperlink>
    </w:p>
    <w:p w:rsidR="004F69BC" w:rsidRPr="00943FD1" w:rsidRDefault="004F69BC" w:rsidP="004F69BC">
      <w:pPr>
        <w:rPr>
          <w:sz w:val="28"/>
          <w:szCs w:val="28"/>
        </w:rPr>
      </w:pPr>
      <w:r w:rsidRPr="00943FD1">
        <w:rPr>
          <w:sz w:val="28"/>
          <w:szCs w:val="28"/>
        </w:rPr>
        <w:t xml:space="preserve">Web: </w:t>
      </w:r>
      <w:hyperlink r:id="rId19" w:history="1">
        <w:r w:rsidRPr="00943FD1">
          <w:rPr>
            <w:rStyle w:val="Collegamentoipertestuale"/>
            <w:sz w:val="28"/>
            <w:szCs w:val="28"/>
          </w:rPr>
          <w:t>www.fondazionecariperugiaarte.it</w:t>
        </w:r>
      </w:hyperlink>
    </w:p>
    <w:sectPr w:rsidR="004F69BC" w:rsidRPr="00943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Std-Italic"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0F"/>
    <w:rsid w:val="00004DE8"/>
    <w:rsid w:val="004439BE"/>
    <w:rsid w:val="004F69BC"/>
    <w:rsid w:val="007F5FFE"/>
    <w:rsid w:val="00943FD1"/>
    <w:rsid w:val="00D34172"/>
    <w:rsid w:val="00F8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8F8B-E483-466F-AAA7-7A6904F3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8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8540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F69BC"/>
    <w:rPr>
      <w:color w:val="0563C1"/>
      <w:u w:val="single"/>
    </w:rPr>
  </w:style>
  <w:style w:type="paragraph" w:styleId="Nessunaspaziatura">
    <w:name w:val="No Spacing"/>
    <w:uiPriority w:val="1"/>
    <w:qFormat/>
    <w:rsid w:val="004F6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61F2.53FC2610" TargetMode="External"/><Relationship Id="rId13" Type="http://schemas.openxmlformats.org/officeDocument/2006/relationships/image" Target="cid:image004.jpg@01D361F2.53FC2610" TargetMode="External"/><Relationship Id="rId18" Type="http://schemas.openxmlformats.org/officeDocument/2006/relationships/hyperlink" Target="mailto:partenzi@fondazionecariperugiaarte.i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cid:image001.jpg@01D3647B.447C05D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D361F2.53FC2610" TargetMode="External"/><Relationship Id="rId11" Type="http://schemas.openxmlformats.org/officeDocument/2006/relationships/hyperlink" Target="http://www.google.it/url?sa=i&amp;rct=j&amp;q=&amp;esrc=s&amp;source=images&amp;cd=&amp;cad=rja&amp;uact=8&amp;ved=0ahUKEwjJy7mh1Z_XAhWC1hoKHY7RC4IQjRwIBw&amp;url=http://www.maggioeugubino.com/&amp;psig=AOvVaw18o350Wv-xsvOzzuqQR-Xl&amp;ust=1509704381177407" TargetMode="External"/><Relationship Id="rId5" Type="http://schemas.openxmlformats.org/officeDocument/2006/relationships/image" Target="media/image1.jpeg"/><Relationship Id="rId15" Type="http://schemas.openxmlformats.org/officeDocument/2006/relationships/image" Target="cid:image005.png@01D361F2.53FC2610" TargetMode="External"/><Relationship Id="rId10" Type="http://schemas.openxmlformats.org/officeDocument/2006/relationships/image" Target="cid:image003.jpg@01D361F2.53FC2610" TargetMode="External"/><Relationship Id="rId19" Type="http://schemas.openxmlformats.org/officeDocument/2006/relationships/hyperlink" Target="http://www.fondazionecariperugiaarte.it" TargetMode="External"/><Relationship Id="rId4" Type="http://schemas.openxmlformats.org/officeDocument/2006/relationships/hyperlink" Target="https://www.google.it/imgres?imgurl=http://www.beniculturali.it/mibac/export/system/modules/it.inera.opencms.templates/MiBAC/images/layout/header/logoMIBACT.jpg&amp;imgrefurl=http://www.beniculturali.it/&amp;docid=5aZOVa2m4gLlVM&amp;tbnid=jj7zn158FXE3rM:&amp;vet=10ahUKEwjBkMe71J_XAhVRpKQKHd9VDJAQMwgmKAEwAQ..i&amp;w=335&amp;h=130&amp;bih=985&amp;biw=1920&amp;q=mibact%20logo&amp;ved=0ahUKEwjBkMe71J_XAhVRpKQKHd9VDJAQMwgmKAEwAQ&amp;iact=mrc&amp;uact=8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Partenzi Lara</dc:creator>
  <cp:keywords/>
  <dc:description/>
  <cp:lastModifiedBy>Partenzi Lara</cp:lastModifiedBy>
  <cp:revision>3</cp:revision>
  <dcterms:created xsi:type="dcterms:W3CDTF">2018-02-27T15:23:00Z</dcterms:created>
  <dcterms:modified xsi:type="dcterms:W3CDTF">2018-02-27T15:24:00Z</dcterms:modified>
</cp:coreProperties>
</file>